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FA0" w:rsidRPr="00495CD9" w:rsidRDefault="00A36FA0" w:rsidP="00A36FA0">
      <w:pPr>
        <w:kinsoku w:val="0"/>
        <w:overflowPunct w:val="0"/>
        <w:spacing w:before="83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2560955</wp:posOffset>
            </wp:positionH>
            <wp:positionV relativeFrom="paragraph">
              <wp:posOffset>73660</wp:posOffset>
            </wp:positionV>
            <wp:extent cx="690245" cy="81026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br w:type="textWrapping" w:clear="all"/>
      </w:r>
    </w:p>
    <w:p w:rsidR="00A36FA0" w:rsidRPr="009204CB" w:rsidRDefault="00A36FA0" w:rsidP="00A36FA0">
      <w:pPr>
        <w:kinsoku w:val="0"/>
        <w:overflowPunct w:val="0"/>
        <w:spacing w:before="73"/>
        <w:ind w:left="113" w:right="565"/>
        <w:jc w:val="center"/>
        <w:rPr>
          <w:b/>
          <w:bCs/>
          <w:spacing w:val="-8"/>
          <w:sz w:val="20"/>
          <w:szCs w:val="20"/>
        </w:rPr>
      </w:pPr>
      <w:r w:rsidRPr="009204CB">
        <w:rPr>
          <w:b/>
          <w:bCs/>
          <w:sz w:val="20"/>
          <w:szCs w:val="20"/>
        </w:rPr>
        <w:t>101000,</w:t>
      </w:r>
      <w:r w:rsidRPr="009204CB">
        <w:rPr>
          <w:b/>
          <w:bCs/>
          <w:spacing w:val="-10"/>
          <w:sz w:val="20"/>
          <w:szCs w:val="20"/>
        </w:rPr>
        <w:t xml:space="preserve"> </w:t>
      </w:r>
      <w:r w:rsidRPr="009204CB">
        <w:rPr>
          <w:b/>
          <w:bCs/>
          <w:sz w:val="20"/>
          <w:szCs w:val="20"/>
        </w:rPr>
        <w:t>Москва,</w:t>
      </w:r>
      <w:r w:rsidRPr="009204CB">
        <w:rPr>
          <w:b/>
          <w:bCs/>
          <w:spacing w:val="-10"/>
          <w:sz w:val="20"/>
          <w:szCs w:val="20"/>
        </w:rPr>
        <w:t xml:space="preserve"> </w:t>
      </w:r>
      <w:proofErr w:type="gramStart"/>
      <w:r w:rsidRPr="009204CB">
        <w:rPr>
          <w:b/>
          <w:bCs/>
          <w:spacing w:val="-1"/>
          <w:sz w:val="20"/>
          <w:szCs w:val="20"/>
        </w:rPr>
        <w:t>Колпачный</w:t>
      </w:r>
      <w:proofErr w:type="gramEnd"/>
      <w:r w:rsidRPr="009204CB">
        <w:rPr>
          <w:b/>
          <w:bCs/>
          <w:spacing w:val="-8"/>
          <w:sz w:val="20"/>
          <w:szCs w:val="20"/>
        </w:rPr>
        <w:t xml:space="preserve"> </w:t>
      </w:r>
      <w:r w:rsidRPr="009204CB">
        <w:rPr>
          <w:b/>
          <w:bCs/>
          <w:sz w:val="20"/>
          <w:szCs w:val="20"/>
        </w:rPr>
        <w:t>пер.,</w:t>
      </w:r>
      <w:r w:rsidRPr="009204CB">
        <w:rPr>
          <w:b/>
          <w:bCs/>
          <w:spacing w:val="-8"/>
          <w:sz w:val="20"/>
          <w:szCs w:val="20"/>
        </w:rPr>
        <w:t xml:space="preserve"> </w:t>
      </w:r>
      <w:r w:rsidRPr="009204CB">
        <w:rPr>
          <w:b/>
          <w:bCs/>
          <w:sz w:val="20"/>
          <w:szCs w:val="20"/>
        </w:rPr>
        <w:t>д.</w:t>
      </w:r>
      <w:r w:rsidRPr="009204CB">
        <w:rPr>
          <w:b/>
          <w:bCs/>
          <w:spacing w:val="-8"/>
          <w:sz w:val="20"/>
          <w:szCs w:val="20"/>
        </w:rPr>
        <w:t xml:space="preserve"> </w:t>
      </w:r>
      <w:r w:rsidRPr="009204CB">
        <w:rPr>
          <w:b/>
          <w:bCs/>
          <w:sz w:val="20"/>
          <w:szCs w:val="20"/>
        </w:rPr>
        <w:t>4,</w:t>
      </w:r>
      <w:r w:rsidRPr="009204CB">
        <w:rPr>
          <w:b/>
          <w:bCs/>
          <w:spacing w:val="-8"/>
          <w:sz w:val="20"/>
          <w:szCs w:val="20"/>
        </w:rPr>
        <w:t xml:space="preserve"> </w:t>
      </w:r>
      <w:r w:rsidRPr="009204CB">
        <w:rPr>
          <w:b/>
          <w:bCs/>
          <w:sz w:val="20"/>
          <w:szCs w:val="20"/>
        </w:rPr>
        <w:t>с.</w:t>
      </w:r>
      <w:r w:rsidRPr="009204CB">
        <w:rPr>
          <w:b/>
          <w:bCs/>
          <w:spacing w:val="-10"/>
          <w:sz w:val="20"/>
          <w:szCs w:val="20"/>
        </w:rPr>
        <w:t xml:space="preserve"> </w:t>
      </w:r>
      <w:r w:rsidRPr="009204CB">
        <w:rPr>
          <w:b/>
          <w:bCs/>
          <w:sz w:val="20"/>
          <w:szCs w:val="20"/>
        </w:rPr>
        <w:t>3;</w:t>
      </w:r>
      <w:r w:rsidRPr="009204CB">
        <w:rPr>
          <w:b/>
          <w:bCs/>
          <w:spacing w:val="-8"/>
          <w:sz w:val="20"/>
          <w:szCs w:val="20"/>
        </w:rPr>
        <w:t xml:space="preserve"> Автономная некоммерческая организация дополнительного профессионального образования «Академия контрактных отношений».</w:t>
      </w:r>
    </w:p>
    <w:p w:rsidR="00A36FA0" w:rsidRPr="009204CB" w:rsidRDefault="00A36FA0" w:rsidP="00A36FA0">
      <w:pPr>
        <w:kinsoku w:val="0"/>
        <w:overflowPunct w:val="0"/>
        <w:spacing w:before="73"/>
        <w:ind w:left="113" w:right="565"/>
        <w:jc w:val="center"/>
        <w:rPr>
          <w:sz w:val="20"/>
          <w:szCs w:val="20"/>
        </w:rPr>
      </w:pPr>
      <w:r w:rsidRPr="009204CB">
        <w:rPr>
          <w:b/>
          <w:bCs/>
          <w:spacing w:val="-1"/>
          <w:sz w:val="20"/>
          <w:szCs w:val="20"/>
        </w:rPr>
        <w:t>Тел./факс:</w:t>
      </w:r>
      <w:r w:rsidRPr="009204CB">
        <w:rPr>
          <w:b/>
          <w:bCs/>
          <w:spacing w:val="-8"/>
          <w:sz w:val="20"/>
          <w:szCs w:val="20"/>
        </w:rPr>
        <w:t xml:space="preserve"> </w:t>
      </w:r>
      <w:r w:rsidRPr="009204CB">
        <w:rPr>
          <w:b/>
          <w:bCs/>
          <w:sz w:val="20"/>
          <w:szCs w:val="20"/>
        </w:rPr>
        <w:t>8-800-250-09-97;</w:t>
      </w:r>
      <w:r w:rsidRPr="009204CB">
        <w:rPr>
          <w:b/>
          <w:bCs/>
          <w:spacing w:val="-7"/>
          <w:sz w:val="20"/>
          <w:szCs w:val="20"/>
        </w:rPr>
        <w:t xml:space="preserve"> </w:t>
      </w:r>
      <w:proofErr w:type="spellStart"/>
      <w:r w:rsidRPr="009204CB">
        <w:rPr>
          <w:b/>
          <w:bCs/>
          <w:spacing w:val="-1"/>
          <w:sz w:val="20"/>
          <w:szCs w:val="20"/>
        </w:rPr>
        <w:t>e-mail</w:t>
      </w:r>
      <w:proofErr w:type="spellEnd"/>
      <w:r w:rsidRPr="009204CB">
        <w:rPr>
          <w:b/>
          <w:bCs/>
          <w:spacing w:val="-1"/>
          <w:sz w:val="20"/>
          <w:szCs w:val="20"/>
        </w:rPr>
        <w:t>:</w:t>
      </w:r>
      <w:r w:rsidRPr="009204CB">
        <w:rPr>
          <w:b/>
          <w:bCs/>
          <w:spacing w:val="-7"/>
          <w:sz w:val="20"/>
          <w:szCs w:val="20"/>
        </w:rPr>
        <w:t xml:space="preserve"> </w:t>
      </w:r>
      <w:hyperlink r:id="rId6" w:history="1">
        <w:r w:rsidRPr="009204CB">
          <w:rPr>
            <w:b/>
            <w:bCs/>
            <w:sz w:val="20"/>
            <w:szCs w:val="20"/>
          </w:rPr>
          <w:t>info@azbuka-goszakaza.ru</w:t>
        </w:r>
      </w:hyperlink>
    </w:p>
    <w:p w:rsidR="00A36FA0" w:rsidRDefault="004D70C9" w:rsidP="00A36FA0">
      <w:pPr>
        <w:kinsoku w:val="0"/>
        <w:overflowPunct w:val="0"/>
        <w:spacing w:before="1"/>
        <w:ind w:left="113" w:right="420"/>
        <w:jc w:val="center"/>
      </w:pPr>
      <w:hyperlink r:id="rId7" w:history="1">
        <w:r w:rsidR="00A36FA0" w:rsidRPr="009204CB">
          <w:rPr>
            <w:b/>
            <w:bCs/>
            <w:color w:val="006FC0"/>
            <w:spacing w:val="-1"/>
            <w:sz w:val="20"/>
            <w:szCs w:val="20"/>
            <w:u w:val="thick"/>
          </w:rPr>
          <w:t>http://азбук</w:t>
        </w:r>
      </w:hyperlink>
      <w:r w:rsidR="00A36FA0" w:rsidRPr="009204CB">
        <w:rPr>
          <w:b/>
          <w:bCs/>
          <w:color w:val="006FC0"/>
          <w:sz w:val="20"/>
          <w:szCs w:val="20"/>
          <w:u w:val="thick"/>
        </w:rPr>
        <w:t>а</w:t>
      </w:r>
      <w:r w:rsidR="00A36FA0" w:rsidRPr="009204CB">
        <w:rPr>
          <w:b/>
          <w:bCs/>
          <w:color w:val="006FC0"/>
          <w:spacing w:val="-1"/>
          <w:sz w:val="20"/>
          <w:szCs w:val="20"/>
          <w:u w:val="thick"/>
        </w:rPr>
        <w:t>-госзаказ</w:t>
      </w:r>
      <w:r w:rsidR="00A36FA0" w:rsidRPr="009204CB">
        <w:rPr>
          <w:b/>
          <w:bCs/>
          <w:color w:val="006FC0"/>
          <w:spacing w:val="-58"/>
          <w:sz w:val="20"/>
          <w:szCs w:val="20"/>
          <w:u w:val="thick"/>
        </w:rPr>
        <w:t xml:space="preserve"> </w:t>
      </w:r>
      <w:proofErr w:type="spellStart"/>
      <w:r w:rsidR="00A36FA0" w:rsidRPr="009204CB">
        <w:rPr>
          <w:b/>
          <w:bCs/>
          <w:color w:val="006FC0"/>
          <w:sz w:val="20"/>
          <w:szCs w:val="20"/>
          <w:u w:val="thick"/>
        </w:rPr>
        <w:t>а</w:t>
      </w:r>
      <w:proofErr w:type="gramStart"/>
      <w:r w:rsidR="00A36FA0" w:rsidRPr="009204CB">
        <w:rPr>
          <w:b/>
          <w:bCs/>
          <w:color w:val="006FC0"/>
          <w:sz w:val="20"/>
          <w:szCs w:val="20"/>
          <w:u w:val="thick"/>
        </w:rPr>
        <w:t>.р</w:t>
      </w:r>
      <w:proofErr w:type="gramEnd"/>
      <w:r w:rsidR="00A36FA0" w:rsidRPr="009204CB">
        <w:rPr>
          <w:b/>
          <w:bCs/>
          <w:color w:val="006FC0"/>
          <w:spacing w:val="-2"/>
          <w:sz w:val="20"/>
          <w:szCs w:val="20"/>
          <w:u w:val="thick"/>
        </w:rPr>
        <w:t>ф</w:t>
      </w:r>
      <w:proofErr w:type="spellEnd"/>
      <w:r w:rsidR="00A36FA0" w:rsidRPr="009204CB">
        <w:rPr>
          <w:b/>
          <w:bCs/>
          <w:color w:val="006FC0"/>
          <w:spacing w:val="-2"/>
          <w:sz w:val="20"/>
          <w:szCs w:val="20"/>
        </w:rPr>
        <w:t>,</w:t>
      </w:r>
      <w:r w:rsidR="00A36FA0" w:rsidRPr="009204CB">
        <w:rPr>
          <w:b/>
          <w:bCs/>
          <w:color w:val="006FC0"/>
          <w:sz w:val="20"/>
          <w:szCs w:val="20"/>
        </w:rPr>
        <w:t xml:space="preserve"> </w:t>
      </w:r>
      <w:hyperlink r:id="rId8" w:history="1">
        <w:r w:rsidR="00A36FA0" w:rsidRPr="009204CB">
          <w:rPr>
            <w:b/>
            <w:bCs/>
            <w:color w:val="006FC0"/>
            <w:sz w:val="20"/>
            <w:szCs w:val="20"/>
            <w:u w:val="thick"/>
          </w:rPr>
          <w:t>www.ooo-gos.ru</w:t>
        </w:r>
      </w:hyperlink>
      <w:r w:rsidR="00A36FA0" w:rsidRPr="009204CB">
        <w:rPr>
          <w:b/>
          <w:bCs/>
          <w:color w:val="006FC0"/>
          <w:sz w:val="20"/>
          <w:szCs w:val="20"/>
        </w:rPr>
        <w:t xml:space="preserve">, </w:t>
      </w:r>
      <w:hyperlink r:id="rId9" w:history="1">
        <w:r w:rsidR="00A36FA0" w:rsidRPr="009204CB">
          <w:rPr>
            <w:b/>
            <w:bCs/>
            <w:color w:val="006FC0"/>
            <w:spacing w:val="-1"/>
            <w:sz w:val="20"/>
            <w:szCs w:val="20"/>
            <w:u w:val="thick"/>
          </w:rPr>
          <w:t>www.forum-goszakaz.ru/community</w:t>
        </w:r>
      </w:hyperlink>
    </w:p>
    <w:p w:rsidR="00A36FA0" w:rsidRDefault="00A36FA0" w:rsidP="00A36FA0">
      <w:pPr>
        <w:kinsoku w:val="0"/>
        <w:overflowPunct w:val="0"/>
        <w:spacing w:before="1"/>
        <w:ind w:left="113" w:right="420"/>
        <w:jc w:val="center"/>
        <w:rPr>
          <w:sz w:val="16"/>
          <w:szCs w:val="16"/>
        </w:rPr>
      </w:pPr>
    </w:p>
    <w:p w:rsidR="00FE5D38" w:rsidRDefault="00FE5D38" w:rsidP="00A36FA0">
      <w:pPr>
        <w:kinsoku w:val="0"/>
        <w:overflowPunct w:val="0"/>
        <w:spacing w:before="1"/>
        <w:ind w:left="113" w:right="420"/>
        <w:jc w:val="center"/>
        <w:rPr>
          <w:sz w:val="16"/>
          <w:szCs w:val="16"/>
        </w:rPr>
      </w:pPr>
    </w:p>
    <w:p w:rsidR="00FE5D38" w:rsidRPr="00FE5D38" w:rsidRDefault="00FE5D38" w:rsidP="00A36FA0">
      <w:pPr>
        <w:kinsoku w:val="0"/>
        <w:overflowPunct w:val="0"/>
        <w:spacing w:before="1"/>
        <w:ind w:left="113" w:right="420"/>
        <w:jc w:val="center"/>
        <w:rPr>
          <w:b/>
          <w:color w:val="548DD4" w:themeColor="text2" w:themeTint="99"/>
          <w:sz w:val="28"/>
          <w:szCs w:val="28"/>
        </w:rPr>
      </w:pPr>
      <w:proofErr w:type="gramStart"/>
      <w:r w:rsidRPr="00FE5D38">
        <w:rPr>
          <w:b/>
          <w:color w:val="548DD4" w:themeColor="text2" w:themeTint="99"/>
          <w:sz w:val="28"/>
          <w:szCs w:val="28"/>
        </w:rPr>
        <w:t>П</w:t>
      </w:r>
      <w:proofErr w:type="gramEnd"/>
      <w:r w:rsidRPr="00FE5D38">
        <w:rPr>
          <w:b/>
          <w:color w:val="548DD4" w:themeColor="text2" w:themeTint="99"/>
          <w:sz w:val="28"/>
          <w:szCs w:val="28"/>
        </w:rPr>
        <w:t xml:space="preserve"> Р И К А З</w:t>
      </w: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425"/>
        <w:gridCol w:w="4501"/>
      </w:tblGrid>
      <w:tr w:rsidR="002A67EA" w:rsidRPr="00DA5918" w:rsidTr="00A63EF1">
        <w:trPr>
          <w:trHeight w:val="895"/>
        </w:trPr>
        <w:tc>
          <w:tcPr>
            <w:tcW w:w="5387" w:type="dxa"/>
            <w:gridSpan w:val="2"/>
            <w:shd w:val="clear" w:color="auto" w:fill="auto"/>
          </w:tcPr>
          <w:p w:rsidR="001C0725" w:rsidRDefault="001C0725" w:rsidP="009F655A">
            <w:pPr>
              <w:spacing w:line="312" w:lineRule="auto"/>
              <w:ind w:right="51"/>
            </w:pPr>
          </w:p>
          <w:p w:rsidR="009F655A" w:rsidRDefault="00B72AD0" w:rsidP="009F655A">
            <w:pPr>
              <w:spacing w:line="312" w:lineRule="auto"/>
              <w:ind w:right="51"/>
            </w:pPr>
            <w:r>
              <w:t xml:space="preserve">№ </w:t>
            </w:r>
            <w:r w:rsidR="0058598F">
              <w:t>15 - 2015</w:t>
            </w:r>
            <w:bookmarkStart w:id="0" w:name="_GoBack"/>
            <w:bookmarkEnd w:id="0"/>
            <w:r w:rsidR="00AD2815">
              <w:t xml:space="preserve"> </w:t>
            </w:r>
            <w:r w:rsidR="00C57928">
              <w:t xml:space="preserve">от </w:t>
            </w:r>
            <w:r w:rsidR="00AD2815">
              <w:t>«</w:t>
            </w:r>
            <w:r w:rsidR="0058598F">
              <w:t>22</w:t>
            </w:r>
            <w:r w:rsidR="00AD2815">
              <w:t>»</w:t>
            </w:r>
            <w:r w:rsidR="0058598F">
              <w:t xml:space="preserve"> апреля </w:t>
            </w:r>
            <w:r w:rsidR="00AD2815">
              <w:t>20</w:t>
            </w:r>
            <w:r w:rsidR="0058598F">
              <w:t>15</w:t>
            </w:r>
            <w:r w:rsidR="00AD2815">
              <w:t>г.</w:t>
            </w:r>
            <w:r>
              <w:t xml:space="preserve"> </w:t>
            </w:r>
          </w:p>
          <w:p w:rsidR="00B72AD0" w:rsidRDefault="00B72AD0" w:rsidP="009F655A">
            <w:pPr>
              <w:spacing w:line="312" w:lineRule="auto"/>
              <w:ind w:right="51"/>
            </w:pPr>
          </w:p>
          <w:p w:rsidR="00B72AD0" w:rsidRDefault="00B72AD0" w:rsidP="009F655A">
            <w:pPr>
              <w:spacing w:line="312" w:lineRule="auto"/>
              <w:ind w:right="51"/>
            </w:pPr>
          </w:p>
          <w:p w:rsidR="00A63EF1" w:rsidRDefault="00FE5D38" w:rsidP="009F655A">
            <w:pPr>
              <w:spacing w:line="312" w:lineRule="auto"/>
              <w:ind w:right="51"/>
            </w:pPr>
            <w:r>
              <w:t>О</w:t>
            </w:r>
            <w:r w:rsidR="00AD2815">
              <w:t xml:space="preserve">б </w:t>
            </w:r>
            <w:r w:rsidR="00243DC8">
              <w:t xml:space="preserve">организации </w:t>
            </w:r>
            <w:r w:rsidR="00A63EF1">
              <w:t xml:space="preserve">обучения </w:t>
            </w:r>
            <w:proofErr w:type="gramStart"/>
            <w:r w:rsidR="00A63EF1">
              <w:t>по</w:t>
            </w:r>
            <w:proofErr w:type="gramEnd"/>
            <w:r w:rsidR="00A63EF1">
              <w:t xml:space="preserve"> </w:t>
            </w:r>
          </w:p>
          <w:p w:rsidR="00C937C9" w:rsidRDefault="00A63EF1" w:rsidP="00A63EF1">
            <w:pPr>
              <w:spacing w:line="312" w:lineRule="auto"/>
              <w:ind w:right="51"/>
            </w:pPr>
            <w:r>
              <w:t xml:space="preserve">лицензированным программам </w:t>
            </w:r>
          </w:p>
          <w:p w:rsidR="00FE5D38" w:rsidRDefault="00FE5D38" w:rsidP="004B0401">
            <w:pPr>
              <w:spacing w:line="312" w:lineRule="auto"/>
              <w:ind w:right="51"/>
            </w:pPr>
          </w:p>
          <w:p w:rsidR="00243DC8" w:rsidRPr="00DA5918" w:rsidRDefault="00243DC8" w:rsidP="004B0401">
            <w:pPr>
              <w:spacing w:line="312" w:lineRule="auto"/>
              <w:ind w:right="51"/>
            </w:pPr>
          </w:p>
        </w:tc>
        <w:tc>
          <w:tcPr>
            <w:tcW w:w="4501" w:type="dxa"/>
            <w:shd w:val="clear" w:color="auto" w:fill="auto"/>
          </w:tcPr>
          <w:p w:rsidR="00A32199" w:rsidRPr="00DA5918" w:rsidRDefault="00A32199" w:rsidP="0066657A"/>
        </w:tc>
      </w:tr>
      <w:tr w:rsidR="002A67EA" w:rsidRPr="00DA5918" w:rsidTr="00636B2C">
        <w:trPr>
          <w:trHeight w:val="66"/>
        </w:trPr>
        <w:tc>
          <w:tcPr>
            <w:tcW w:w="4962" w:type="dxa"/>
          </w:tcPr>
          <w:p w:rsidR="009F655A" w:rsidRPr="00DA5918" w:rsidRDefault="009F655A" w:rsidP="009F655A"/>
        </w:tc>
        <w:tc>
          <w:tcPr>
            <w:tcW w:w="4926" w:type="dxa"/>
            <w:gridSpan w:val="2"/>
          </w:tcPr>
          <w:p w:rsidR="002A67EA" w:rsidRPr="00DA5918" w:rsidRDefault="002A67EA" w:rsidP="00DA50B2"/>
        </w:tc>
      </w:tr>
    </w:tbl>
    <w:p w:rsidR="003075DF" w:rsidRPr="00A63EF1" w:rsidRDefault="003075DF" w:rsidP="001B5885">
      <w:pPr>
        <w:pStyle w:val="a3"/>
        <w:kinsoku w:val="0"/>
        <w:overflowPunct w:val="0"/>
        <w:spacing w:before="0"/>
        <w:ind w:firstLine="705"/>
        <w:jc w:val="both"/>
        <w:rPr>
          <w:sz w:val="24"/>
          <w:szCs w:val="24"/>
        </w:rPr>
      </w:pPr>
      <w:r w:rsidRPr="00A63EF1">
        <w:rPr>
          <w:w w:val="105"/>
          <w:sz w:val="24"/>
          <w:szCs w:val="24"/>
        </w:rPr>
        <w:t xml:space="preserve">В связи с получением лицензии на </w:t>
      </w:r>
      <w:r w:rsidR="001B5885">
        <w:rPr>
          <w:w w:val="105"/>
          <w:sz w:val="24"/>
          <w:szCs w:val="24"/>
        </w:rPr>
        <w:t>осуществление</w:t>
      </w:r>
      <w:r w:rsidRPr="00A63EF1">
        <w:rPr>
          <w:w w:val="105"/>
          <w:sz w:val="24"/>
          <w:szCs w:val="24"/>
        </w:rPr>
        <w:t xml:space="preserve"> образовательной деятельности</w:t>
      </w:r>
      <w:r w:rsidR="00A63EF1">
        <w:rPr>
          <w:w w:val="105"/>
          <w:sz w:val="24"/>
          <w:szCs w:val="24"/>
        </w:rPr>
        <w:t xml:space="preserve"> от</w:t>
      </w:r>
      <w:r w:rsidR="001B5885">
        <w:rPr>
          <w:w w:val="105"/>
          <w:sz w:val="24"/>
          <w:szCs w:val="24"/>
        </w:rPr>
        <w:t xml:space="preserve"> </w:t>
      </w:r>
      <w:r w:rsidR="00A63EF1">
        <w:rPr>
          <w:w w:val="105"/>
          <w:sz w:val="24"/>
          <w:szCs w:val="24"/>
        </w:rPr>
        <w:t>20.04.2015г. № 036114</w:t>
      </w:r>
      <w:r w:rsidRPr="00A63EF1">
        <w:rPr>
          <w:w w:val="105"/>
          <w:sz w:val="24"/>
          <w:szCs w:val="24"/>
        </w:rPr>
        <w:t xml:space="preserve">, выданной </w:t>
      </w:r>
      <w:r w:rsidR="001B5885">
        <w:rPr>
          <w:w w:val="105"/>
          <w:sz w:val="24"/>
          <w:szCs w:val="24"/>
        </w:rPr>
        <w:t>Департаментом образования города Москвы</w:t>
      </w:r>
      <w:r w:rsidRPr="00A63EF1">
        <w:rPr>
          <w:w w:val="105"/>
          <w:sz w:val="24"/>
          <w:szCs w:val="24"/>
        </w:rPr>
        <w:t>,</w:t>
      </w:r>
      <w:r w:rsidR="001B5885">
        <w:rPr>
          <w:w w:val="105"/>
          <w:sz w:val="24"/>
          <w:szCs w:val="24"/>
        </w:rPr>
        <w:t xml:space="preserve"> </w:t>
      </w:r>
      <w:r w:rsidR="001B5885">
        <w:rPr>
          <w:b/>
          <w:w w:val="105"/>
          <w:sz w:val="24"/>
          <w:szCs w:val="24"/>
        </w:rPr>
        <w:t>приказываю:</w:t>
      </w:r>
    </w:p>
    <w:p w:rsidR="001B5885" w:rsidRPr="001B5885" w:rsidRDefault="003075DF" w:rsidP="00A63EF1">
      <w:pPr>
        <w:pStyle w:val="a9"/>
        <w:widowControl/>
        <w:numPr>
          <w:ilvl w:val="0"/>
          <w:numId w:val="6"/>
        </w:numPr>
        <w:tabs>
          <w:tab w:val="left" w:pos="1198"/>
        </w:tabs>
        <w:kinsoku w:val="0"/>
        <w:overflowPunct w:val="0"/>
        <w:ind w:left="110" w:right="102" w:firstLine="706"/>
        <w:contextualSpacing w:val="0"/>
        <w:jc w:val="both"/>
      </w:pPr>
      <w:r w:rsidRPr="00A63EF1">
        <w:rPr>
          <w:w w:val="105"/>
        </w:rPr>
        <w:t xml:space="preserve">Приступить к предоставлению платных образовательных </w:t>
      </w:r>
      <w:r w:rsidRPr="00A63EF1">
        <w:rPr>
          <w:spacing w:val="-4"/>
          <w:w w:val="105"/>
        </w:rPr>
        <w:t xml:space="preserve">услуг </w:t>
      </w:r>
      <w:r w:rsidRPr="00A63EF1">
        <w:rPr>
          <w:w w:val="105"/>
        </w:rPr>
        <w:t>по программам дополнительного (про</w:t>
      </w:r>
      <w:r w:rsidR="001B5885">
        <w:rPr>
          <w:w w:val="105"/>
        </w:rPr>
        <w:t>фессионального) образования с 2</w:t>
      </w:r>
      <w:r w:rsidR="009408F1">
        <w:rPr>
          <w:w w:val="105"/>
        </w:rPr>
        <w:t>7</w:t>
      </w:r>
      <w:r w:rsidR="001B5885">
        <w:rPr>
          <w:w w:val="105"/>
        </w:rPr>
        <w:t>.04.2015</w:t>
      </w:r>
      <w:r w:rsidRPr="00A63EF1">
        <w:rPr>
          <w:w w:val="105"/>
        </w:rPr>
        <w:t xml:space="preserve"> года. </w:t>
      </w:r>
    </w:p>
    <w:p w:rsidR="003075DF" w:rsidRPr="001B5885" w:rsidRDefault="003075DF" w:rsidP="00A63EF1">
      <w:pPr>
        <w:pStyle w:val="a9"/>
        <w:widowControl/>
        <w:numPr>
          <w:ilvl w:val="0"/>
          <w:numId w:val="6"/>
        </w:numPr>
        <w:tabs>
          <w:tab w:val="left" w:pos="1133"/>
          <w:tab w:val="left" w:pos="1198"/>
        </w:tabs>
        <w:kinsoku w:val="0"/>
        <w:overflowPunct w:val="0"/>
        <w:ind w:left="110" w:right="110" w:firstLine="706"/>
        <w:contextualSpacing w:val="0"/>
        <w:jc w:val="both"/>
        <w:rPr>
          <w:spacing w:val="-3"/>
          <w:w w:val="105"/>
        </w:rPr>
      </w:pPr>
      <w:r w:rsidRPr="001B5885">
        <w:rPr>
          <w:w w:val="105"/>
        </w:rPr>
        <w:t xml:space="preserve">Прием </w:t>
      </w:r>
      <w:r w:rsidRPr="001B5885">
        <w:rPr>
          <w:spacing w:val="-3"/>
          <w:w w:val="105"/>
        </w:rPr>
        <w:t xml:space="preserve">слушателей </w:t>
      </w:r>
      <w:r w:rsidRPr="001B5885">
        <w:rPr>
          <w:w w:val="105"/>
        </w:rPr>
        <w:t xml:space="preserve">в </w:t>
      </w:r>
      <w:r w:rsidR="001B5885" w:rsidRPr="001B5885">
        <w:rPr>
          <w:w w:val="105"/>
        </w:rPr>
        <w:t>АНО ДПО «Академия Контрактных Отношений»</w:t>
      </w:r>
      <w:r w:rsidRPr="001B5885">
        <w:rPr>
          <w:w w:val="105"/>
        </w:rPr>
        <w:t xml:space="preserve"> и их зачисление на обучение проводить на основании договоров </w:t>
      </w:r>
      <w:r w:rsidR="001B5885" w:rsidRPr="001B5885">
        <w:rPr>
          <w:w w:val="105"/>
        </w:rPr>
        <w:t xml:space="preserve">с </w:t>
      </w:r>
      <w:r w:rsidRPr="001B5885">
        <w:rPr>
          <w:w w:val="105"/>
        </w:rPr>
        <w:t xml:space="preserve">юридическими и физическими лицами, в </w:t>
      </w:r>
      <w:r w:rsidRPr="001B5885">
        <w:rPr>
          <w:spacing w:val="-3"/>
          <w:w w:val="105"/>
        </w:rPr>
        <w:t xml:space="preserve">том </w:t>
      </w:r>
      <w:r w:rsidRPr="001B5885">
        <w:rPr>
          <w:w w:val="105"/>
        </w:rPr>
        <w:t xml:space="preserve">числе индивидуальными предпринимателями. </w:t>
      </w:r>
    </w:p>
    <w:p w:rsidR="003075DF" w:rsidRPr="00A63EF1" w:rsidRDefault="001B5885" w:rsidP="00A63EF1">
      <w:pPr>
        <w:pStyle w:val="a9"/>
        <w:widowControl/>
        <w:numPr>
          <w:ilvl w:val="0"/>
          <w:numId w:val="6"/>
        </w:numPr>
        <w:tabs>
          <w:tab w:val="left" w:pos="1133"/>
        </w:tabs>
        <w:kinsoku w:val="0"/>
        <w:overflowPunct w:val="0"/>
        <w:ind w:left="110" w:right="110" w:firstLine="706"/>
        <w:contextualSpacing w:val="0"/>
        <w:jc w:val="both"/>
      </w:pPr>
      <w:r w:rsidRPr="001B5885">
        <w:rPr>
          <w:spacing w:val="-3"/>
          <w:w w:val="105"/>
        </w:rPr>
        <w:t>Главному бухгалтеру</w:t>
      </w:r>
      <w:r w:rsidR="003075DF" w:rsidRPr="001B5885">
        <w:rPr>
          <w:w w:val="105"/>
        </w:rPr>
        <w:t xml:space="preserve"> произвести калькуляцию стоимости обучения по</w:t>
      </w:r>
      <w:r w:rsidR="00464508">
        <w:rPr>
          <w:w w:val="105"/>
        </w:rPr>
        <w:t xml:space="preserve"> дополнительной </w:t>
      </w:r>
      <w:proofErr w:type="spellStart"/>
      <w:r w:rsidR="00464508">
        <w:rPr>
          <w:w w:val="105"/>
        </w:rPr>
        <w:t>общеразвивающей</w:t>
      </w:r>
      <w:proofErr w:type="spellEnd"/>
      <w:r w:rsidR="00464508">
        <w:rPr>
          <w:w w:val="105"/>
        </w:rPr>
        <w:t xml:space="preserve"> программе 49 </w:t>
      </w:r>
      <w:proofErr w:type="spellStart"/>
      <w:r w:rsidR="00464508">
        <w:rPr>
          <w:w w:val="105"/>
        </w:rPr>
        <w:t>ак</w:t>
      </w:r>
      <w:proofErr w:type="gramStart"/>
      <w:r w:rsidR="00464508">
        <w:rPr>
          <w:w w:val="105"/>
        </w:rPr>
        <w:t>.ч</w:t>
      </w:r>
      <w:proofErr w:type="gramEnd"/>
      <w:r w:rsidR="00464508">
        <w:rPr>
          <w:w w:val="105"/>
        </w:rPr>
        <w:t>асов</w:t>
      </w:r>
      <w:proofErr w:type="spellEnd"/>
      <w:r w:rsidR="00464508">
        <w:rPr>
          <w:w w:val="105"/>
        </w:rPr>
        <w:t xml:space="preserve"> и по</w:t>
      </w:r>
      <w:r w:rsidR="003075DF" w:rsidRPr="001B5885">
        <w:rPr>
          <w:w w:val="105"/>
        </w:rPr>
        <w:t xml:space="preserve"> программам дополнительного (профессионального) образования</w:t>
      </w:r>
      <w:r>
        <w:rPr>
          <w:w w:val="105"/>
        </w:rPr>
        <w:t xml:space="preserve"> 144 и 256 </w:t>
      </w:r>
      <w:proofErr w:type="spellStart"/>
      <w:r>
        <w:rPr>
          <w:w w:val="105"/>
        </w:rPr>
        <w:t>ак</w:t>
      </w:r>
      <w:r w:rsidR="003075DF" w:rsidRPr="001B5885">
        <w:rPr>
          <w:w w:val="105"/>
        </w:rPr>
        <w:t>.</w:t>
      </w:r>
      <w:r>
        <w:rPr>
          <w:w w:val="105"/>
        </w:rPr>
        <w:t>часов</w:t>
      </w:r>
      <w:proofErr w:type="spellEnd"/>
      <w:r>
        <w:rPr>
          <w:w w:val="105"/>
        </w:rPr>
        <w:t xml:space="preserve"> соответственно.</w:t>
      </w:r>
      <w:r w:rsidR="003075DF" w:rsidRPr="00A63EF1">
        <w:rPr>
          <w:w w:val="105"/>
        </w:rPr>
        <w:t xml:space="preserve"> </w:t>
      </w:r>
    </w:p>
    <w:p w:rsidR="003075DF" w:rsidRPr="001B5885" w:rsidRDefault="001B5885" w:rsidP="001B5885">
      <w:pPr>
        <w:pStyle w:val="a9"/>
        <w:widowControl/>
        <w:numPr>
          <w:ilvl w:val="0"/>
          <w:numId w:val="6"/>
        </w:numPr>
        <w:tabs>
          <w:tab w:val="left" w:pos="1097"/>
        </w:tabs>
        <w:kinsoku w:val="0"/>
        <w:overflowPunct w:val="0"/>
        <w:ind w:left="142" w:right="98" w:firstLine="564"/>
        <w:contextualSpacing w:val="0"/>
        <w:jc w:val="both"/>
      </w:pPr>
      <w:r w:rsidRPr="001B5885">
        <w:rPr>
          <w:w w:val="105"/>
        </w:rPr>
        <w:t>Сотрудникам АНО ДПО «Академия Контрактных Отношений»</w:t>
      </w:r>
      <w:r w:rsidR="003075DF" w:rsidRPr="001B5885">
        <w:rPr>
          <w:spacing w:val="-7"/>
          <w:w w:val="105"/>
        </w:rPr>
        <w:t xml:space="preserve"> </w:t>
      </w:r>
      <w:r w:rsidR="003075DF" w:rsidRPr="001B5885">
        <w:rPr>
          <w:w w:val="105"/>
        </w:rPr>
        <w:t>давать</w:t>
      </w:r>
      <w:r w:rsidR="003075DF" w:rsidRPr="001B5885">
        <w:rPr>
          <w:spacing w:val="-7"/>
          <w:w w:val="105"/>
        </w:rPr>
        <w:t xml:space="preserve"> </w:t>
      </w:r>
      <w:r w:rsidR="003075DF" w:rsidRPr="001B5885">
        <w:rPr>
          <w:w w:val="105"/>
        </w:rPr>
        <w:t>консультации</w:t>
      </w:r>
      <w:r w:rsidR="003075DF" w:rsidRPr="001B5885">
        <w:rPr>
          <w:spacing w:val="-3"/>
          <w:w w:val="105"/>
        </w:rPr>
        <w:t xml:space="preserve"> </w:t>
      </w:r>
      <w:r w:rsidR="003075DF" w:rsidRPr="001B5885">
        <w:rPr>
          <w:w w:val="105"/>
        </w:rPr>
        <w:t>заказчикам</w:t>
      </w:r>
      <w:r w:rsidR="003075DF" w:rsidRPr="001B5885">
        <w:rPr>
          <w:spacing w:val="-8"/>
          <w:w w:val="105"/>
        </w:rPr>
        <w:t xml:space="preserve"> </w:t>
      </w:r>
      <w:r w:rsidR="003075DF" w:rsidRPr="001B5885">
        <w:rPr>
          <w:w w:val="105"/>
        </w:rPr>
        <w:t>обучения</w:t>
      </w:r>
      <w:r w:rsidR="003075DF" w:rsidRPr="001B5885">
        <w:rPr>
          <w:spacing w:val="-11"/>
          <w:w w:val="105"/>
        </w:rPr>
        <w:t xml:space="preserve"> </w:t>
      </w:r>
      <w:r w:rsidR="003075DF" w:rsidRPr="001B5885">
        <w:rPr>
          <w:w w:val="105"/>
        </w:rPr>
        <w:t>(при</w:t>
      </w:r>
      <w:r w:rsidR="003075DF" w:rsidRPr="001B5885">
        <w:rPr>
          <w:spacing w:val="-9"/>
          <w:w w:val="105"/>
        </w:rPr>
        <w:t xml:space="preserve"> </w:t>
      </w:r>
      <w:r w:rsidR="003075DF" w:rsidRPr="001B5885">
        <w:rPr>
          <w:w w:val="105"/>
        </w:rPr>
        <w:t xml:space="preserve">личном обращении, по </w:t>
      </w:r>
      <w:r w:rsidR="003075DF" w:rsidRPr="001B5885">
        <w:rPr>
          <w:spacing w:val="-3"/>
          <w:w w:val="105"/>
        </w:rPr>
        <w:t xml:space="preserve">телефону, </w:t>
      </w:r>
      <w:r w:rsidR="003075DF" w:rsidRPr="001B5885">
        <w:rPr>
          <w:w w:val="105"/>
        </w:rPr>
        <w:t xml:space="preserve">по электронной почте) по вопросам зачисления на обучение, прохождения обучения, окончания обучения, порядка выдачи документов при успешном окончании обучения и другим организационным вопросам. </w:t>
      </w:r>
    </w:p>
    <w:p w:rsidR="003075DF" w:rsidRPr="00A63EF1" w:rsidRDefault="003075DF" w:rsidP="00A63EF1">
      <w:pPr>
        <w:pStyle w:val="a3"/>
        <w:kinsoku w:val="0"/>
        <w:overflowPunct w:val="0"/>
        <w:spacing w:before="0"/>
        <w:ind w:left="947"/>
        <w:jc w:val="both"/>
        <w:rPr>
          <w:sz w:val="24"/>
          <w:szCs w:val="24"/>
        </w:rPr>
      </w:pPr>
    </w:p>
    <w:p w:rsidR="003075DF" w:rsidRPr="00A63EF1" w:rsidRDefault="003075DF" w:rsidP="00A63EF1">
      <w:pPr>
        <w:pStyle w:val="a3"/>
        <w:kinsoku w:val="0"/>
        <w:overflowPunct w:val="0"/>
        <w:spacing w:before="0"/>
        <w:ind w:left="40" w:firstLine="705"/>
        <w:jc w:val="both"/>
        <w:rPr>
          <w:w w:val="105"/>
          <w:sz w:val="24"/>
          <w:szCs w:val="24"/>
        </w:rPr>
      </w:pPr>
    </w:p>
    <w:p w:rsidR="00F8396E" w:rsidRPr="00A63EF1" w:rsidRDefault="00F8396E" w:rsidP="00A63EF1">
      <w:pPr>
        <w:pStyle w:val="Nonformat"/>
        <w:jc w:val="both"/>
        <w:rPr>
          <w:rFonts w:ascii="Times New Roman" w:hAnsi="Times New Roman"/>
          <w:sz w:val="24"/>
          <w:szCs w:val="24"/>
        </w:rPr>
      </w:pPr>
    </w:p>
    <w:p w:rsidR="002A67EA" w:rsidRPr="00A63EF1" w:rsidRDefault="00CA6331" w:rsidP="001B5885">
      <w:pPr>
        <w:pStyle w:val="Nonformat"/>
        <w:ind w:left="142"/>
        <w:jc w:val="both"/>
        <w:rPr>
          <w:rFonts w:ascii="Times New Roman" w:hAnsi="Times New Roman"/>
          <w:sz w:val="24"/>
          <w:szCs w:val="24"/>
        </w:rPr>
      </w:pPr>
      <w:r w:rsidRPr="00A63EF1">
        <w:rPr>
          <w:rFonts w:ascii="Times New Roman" w:hAnsi="Times New Roman"/>
          <w:sz w:val="24"/>
          <w:szCs w:val="24"/>
        </w:rPr>
        <w:t>Д</w:t>
      </w:r>
      <w:r w:rsidR="009C3A5E" w:rsidRPr="00A63EF1">
        <w:rPr>
          <w:rFonts w:ascii="Times New Roman" w:hAnsi="Times New Roman"/>
          <w:sz w:val="24"/>
          <w:szCs w:val="24"/>
        </w:rPr>
        <w:t xml:space="preserve">иректор </w:t>
      </w:r>
      <w:r w:rsidR="002A67EA" w:rsidRPr="00A63EF1">
        <w:rPr>
          <w:rFonts w:ascii="Times New Roman" w:hAnsi="Times New Roman"/>
          <w:sz w:val="24"/>
          <w:szCs w:val="24"/>
        </w:rPr>
        <w:t xml:space="preserve"> АНО ДПО </w:t>
      </w:r>
    </w:p>
    <w:p w:rsidR="00557399" w:rsidRPr="00A63EF1" w:rsidRDefault="00F251FA" w:rsidP="001B5885">
      <w:pPr>
        <w:pStyle w:val="a6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63EF1">
        <w:rPr>
          <w:rFonts w:ascii="Times New Roman" w:hAnsi="Times New Roman" w:cs="Times New Roman"/>
          <w:sz w:val="24"/>
          <w:szCs w:val="24"/>
        </w:rPr>
        <w:t>«Академия</w:t>
      </w:r>
      <w:r w:rsidR="006F5BF0">
        <w:rPr>
          <w:rFonts w:ascii="Times New Roman" w:hAnsi="Times New Roman" w:cs="Times New Roman"/>
          <w:sz w:val="24"/>
          <w:szCs w:val="24"/>
        </w:rPr>
        <w:t xml:space="preserve"> К</w:t>
      </w:r>
      <w:r w:rsidRPr="00A63EF1">
        <w:rPr>
          <w:rFonts w:ascii="Times New Roman" w:hAnsi="Times New Roman" w:cs="Times New Roman"/>
          <w:sz w:val="24"/>
          <w:szCs w:val="24"/>
        </w:rPr>
        <w:t>онтрактных О</w:t>
      </w:r>
      <w:r w:rsidR="002A67EA" w:rsidRPr="00A63EF1">
        <w:rPr>
          <w:rFonts w:ascii="Times New Roman" w:hAnsi="Times New Roman" w:cs="Times New Roman"/>
          <w:sz w:val="24"/>
          <w:szCs w:val="24"/>
        </w:rPr>
        <w:t xml:space="preserve">тношений»   </w:t>
      </w:r>
      <w:r w:rsidR="008E55DE" w:rsidRPr="00A63EF1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proofErr w:type="gramStart"/>
      <w:r w:rsidR="0058598F" w:rsidRPr="0058598F">
        <w:rPr>
          <w:rFonts w:ascii="Times New Roman" w:hAnsi="Times New Roman" w:cs="Times New Roman"/>
          <w:i/>
          <w:sz w:val="24"/>
          <w:szCs w:val="24"/>
        </w:rPr>
        <w:t>п</w:t>
      </w:r>
      <w:proofErr w:type="spellEnd"/>
      <w:proofErr w:type="gramEnd"/>
      <w:r w:rsidR="0058598F" w:rsidRPr="0058598F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="0058598F" w:rsidRPr="0058598F">
        <w:rPr>
          <w:rFonts w:ascii="Times New Roman" w:hAnsi="Times New Roman" w:cs="Times New Roman"/>
          <w:i/>
          <w:sz w:val="24"/>
          <w:szCs w:val="24"/>
        </w:rPr>
        <w:t>п</w:t>
      </w:r>
      <w:proofErr w:type="spellEnd"/>
      <w:r w:rsidR="0058598F" w:rsidRPr="0058598F">
        <w:rPr>
          <w:rFonts w:ascii="Times New Roman" w:hAnsi="Times New Roman" w:cs="Times New Roman"/>
          <w:i/>
          <w:sz w:val="24"/>
          <w:szCs w:val="24"/>
        </w:rPr>
        <w:t xml:space="preserve"> подписан</w:t>
      </w:r>
      <w:r w:rsidR="002A67EA" w:rsidRPr="00A63EF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A6331" w:rsidRPr="00A63EF1">
        <w:rPr>
          <w:rFonts w:ascii="Times New Roman" w:hAnsi="Times New Roman" w:cs="Times New Roman"/>
          <w:sz w:val="24"/>
          <w:szCs w:val="24"/>
        </w:rPr>
        <w:t xml:space="preserve">      А.А.Садофьев</w:t>
      </w:r>
    </w:p>
    <w:p w:rsidR="001C0725" w:rsidRDefault="001C0725" w:rsidP="001B5885">
      <w:pPr>
        <w:pStyle w:val="a6"/>
        <w:ind w:left="142"/>
        <w:jc w:val="both"/>
        <w:rPr>
          <w:sz w:val="24"/>
          <w:szCs w:val="24"/>
        </w:rPr>
      </w:pPr>
    </w:p>
    <w:p w:rsidR="006F5BF0" w:rsidRDefault="006F5BF0" w:rsidP="001B5885">
      <w:pPr>
        <w:pStyle w:val="a6"/>
        <w:ind w:left="142"/>
        <w:jc w:val="both"/>
        <w:rPr>
          <w:sz w:val="24"/>
          <w:szCs w:val="24"/>
        </w:rPr>
      </w:pPr>
    </w:p>
    <w:p w:rsidR="006F5BF0" w:rsidRDefault="006F5BF0" w:rsidP="001B5885">
      <w:pPr>
        <w:pStyle w:val="a6"/>
        <w:ind w:left="142"/>
        <w:jc w:val="both"/>
        <w:rPr>
          <w:sz w:val="24"/>
          <w:szCs w:val="24"/>
        </w:rPr>
      </w:pPr>
    </w:p>
    <w:p w:rsidR="006F5BF0" w:rsidRPr="00A63EF1" w:rsidRDefault="006F5BF0" w:rsidP="001B5885">
      <w:pPr>
        <w:pStyle w:val="a6"/>
        <w:ind w:left="142"/>
        <w:jc w:val="both"/>
        <w:rPr>
          <w:sz w:val="24"/>
          <w:szCs w:val="24"/>
        </w:rPr>
      </w:pPr>
    </w:p>
    <w:p w:rsidR="001C0725" w:rsidRPr="00A63EF1" w:rsidRDefault="001C0725" w:rsidP="001B5885">
      <w:pPr>
        <w:pStyle w:val="a6"/>
        <w:ind w:left="142"/>
        <w:jc w:val="both"/>
        <w:rPr>
          <w:sz w:val="24"/>
          <w:szCs w:val="24"/>
        </w:rPr>
      </w:pPr>
    </w:p>
    <w:sectPr w:rsidR="001C0725" w:rsidRPr="00A63EF1" w:rsidSect="00C576DB">
      <w:pgSz w:w="11906" w:h="16838"/>
      <w:pgMar w:top="425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150" w:hanging="454"/>
      </w:pPr>
      <w:rPr>
        <w:rFonts w:ascii="Times New Roman" w:hAnsi="Times New Roman" w:cs="Times New Roman"/>
        <w:b w:val="0"/>
        <w:bCs w:val="0"/>
        <w:spacing w:val="0"/>
        <w:w w:val="103"/>
        <w:sz w:val="23"/>
        <w:szCs w:val="23"/>
      </w:rPr>
    </w:lvl>
    <w:lvl w:ilvl="1">
      <w:numFmt w:val="bullet"/>
      <w:lvlText w:val="•"/>
      <w:lvlJc w:val="left"/>
      <w:pPr>
        <w:ind w:left="1166" w:hanging="454"/>
      </w:pPr>
    </w:lvl>
    <w:lvl w:ilvl="2">
      <w:numFmt w:val="bullet"/>
      <w:lvlText w:val="•"/>
      <w:lvlJc w:val="left"/>
      <w:pPr>
        <w:ind w:left="2172" w:hanging="454"/>
      </w:pPr>
    </w:lvl>
    <w:lvl w:ilvl="3">
      <w:numFmt w:val="bullet"/>
      <w:lvlText w:val="•"/>
      <w:lvlJc w:val="left"/>
      <w:pPr>
        <w:ind w:left="3178" w:hanging="454"/>
      </w:pPr>
    </w:lvl>
    <w:lvl w:ilvl="4">
      <w:numFmt w:val="bullet"/>
      <w:lvlText w:val="•"/>
      <w:lvlJc w:val="left"/>
      <w:pPr>
        <w:ind w:left="4184" w:hanging="454"/>
      </w:pPr>
    </w:lvl>
    <w:lvl w:ilvl="5">
      <w:numFmt w:val="bullet"/>
      <w:lvlText w:val="•"/>
      <w:lvlJc w:val="left"/>
      <w:pPr>
        <w:ind w:left="5190" w:hanging="454"/>
      </w:pPr>
    </w:lvl>
    <w:lvl w:ilvl="6">
      <w:numFmt w:val="bullet"/>
      <w:lvlText w:val="•"/>
      <w:lvlJc w:val="left"/>
      <w:pPr>
        <w:ind w:left="6196" w:hanging="454"/>
      </w:pPr>
    </w:lvl>
    <w:lvl w:ilvl="7">
      <w:numFmt w:val="bullet"/>
      <w:lvlText w:val="•"/>
      <w:lvlJc w:val="left"/>
      <w:pPr>
        <w:ind w:left="7203" w:hanging="454"/>
      </w:pPr>
    </w:lvl>
    <w:lvl w:ilvl="8">
      <w:numFmt w:val="bullet"/>
      <w:lvlText w:val="•"/>
      <w:lvlJc w:val="left"/>
      <w:pPr>
        <w:ind w:left="8209" w:hanging="454"/>
      </w:pPr>
    </w:lvl>
  </w:abstractNum>
  <w:abstractNum w:abstractNumId="1">
    <w:nsid w:val="00000403"/>
    <w:multiLevelType w:val="multilevel"/>
    <w:tmpl w:val="00000886"/>
    <w:lvl w:ilvl="0">
      <w:start w:val="4"/>
      <w:numFmt w:val="decimal"/>
      <w:lvlText w:val="%1)"/>
      <w:lvlJc w:val="left"/>
      <w:pPr>
        <w:ind w:left="150" w:hanging="382"/>
      </w:pPr>
      <w:rPr>
        <w:rFonts w:ascii="Times New Roman" w:hAnsi="Times New Roman" w:cs="Times New Roman"/>
        <w:b w:val="0"/>
        <w:bCs w:val="0"/>
        <w:spacing w:val="0"/>
        <w:w w:val="103"/>
        <w:sz w:val="23"/>
        <w:szCs w:val="23"/>
      </w:rPr>
    </w:lvl>
    <w:lvl w:ilvl="1">
      <w:numFmt w:val="bullet"/>
      <w:lvlText w:val="•"/>
      <w:lvlJc w:val="left"/>
      <w:pPr>
        <w:ind w:left="1166" w:hanging="382"/>
      </w:pPr>
    </w:lvl>
    <w:lvl w:ilvl="2">
      <w:numFmt w:val="bullet"/>
      <w:lvlText w:val="•"/>
      <w:lvlJc w:val="left"/>
      <w:pPr>
        <w:ind w:left="2172" w:hanging="382"/>
      </w:pPr>
    </w:lvl>
    <w:lvl w:ilvl="3">
      <w:numFmt w:val="bullet"/>
      <w:lvlText w:val="•"/>
      <w:lvlJc w:val="left"/>
      <w:pPr>
        <w:ind w:left="3178" w:hanging="382"/>
      </w:pPr>
    </w:lvl>
    <w:lvl w:ilvl="4">
      <w:numFmt w:val="bullet"/>
      <w:lvlText w:val="•"/>
      <w:lvlJc w:val="left"/>
      <w:pPr>
        <w:ind w:left="4184" w:hanging="382"/>
      </w:pPr>
    </w:lvl>
    <w:lvl w:ilvl="5">
      <w:numFmt w:val="bullet"/>
      <w:lvlText w:val="•"/>
      <w:lvlJc w:val="left"/>
      <w:pPr>
        <w:ind w:left="5190" w:hanging="382"/>
      </w:pPr>
    </w:lvl>
    <w:lvl w:ilvl="6">
      <w:numFmt w:val="bullet"/>
      <w:lvlText w:val="•"/>
      <w:lvlJc w:val="left"/>
      <w:pPr>
        <w:ind w:left="6196" w:hanging="382"/>
      </w:pPr>
    </w:lvl>
    <w:lvl w:ilvl="7">
      <w:numFmt w:val="bullet"/>
      <w:lvlText w:val="•"/>
      <w:lvlJc w:val="left"/>
      <w:pPr>
        <w:ind w:left="7203" w:hanging="382"/>
      </w:pPr>
    </w:lvl>
    <w:lvl w:ilvl="8">
      <w:numFmt w:val="bullet"/>
      <w:lvlText w:val="•"/>
      <w:lvlJc w:val="left"/>
      <w:pPr>
        <w:ind w:left="8209" w:hanging="382"/>
      </w:pPr>
    </w:lvl>
  </w:abstractNum>
  <w:abstractNum w:abstractNumId="2">
    <w:nsid w:val="00000404"/>
    <w:multiLevelType w:val="multilevel"/>
    <w:tmpl w:val="00000887"/>
    <w:lvl w:ilvl="0">
      <w:start w:val="9"/>
      <w:numFmt w:val="decimal"/>
      <w:lvlText w:val="%1)"/>
      <w:lvlJc w:val="left"/>
      <w:pPr>
        <w:ind w:left="110" w:hanging="382"/>
      </w:pPr>
      <w:rPr>
        <w:rFonts w:ascii="Times New Roman" w:hAnsi="Times New Roman" w:cs="Times New Roman"/>
        <w:b w:val="0"/>
        <w:bCs w:val="0"/>
        <w:spacing w:val="0"/>
        <w:w w:val="103"/>
        <w:sz w:val="23"/>
        <w:szCs w:val="23"/>
      </w:rPr>
    </w:lvl>
    <w:lvl w:ilvl="1">
      <w:numFmt w:val="bullet"/>
      <w:lvlText w:val="•"/>
      <w:lvlJc w:val="left"/>
      <w:pPr>
        <w:ind w:left="1122" w:hanging="382"/>
      </w:pPr>
    </w:lvl>
    <w:lvl w:ilvl="2">
      <w:numFmt w:val="bullet"/>
      <w:lvlText w:val="•"/>
      <w:lvlJc w:val="left"/>
      <w:pPr>
        <w:ind w:left="2124" w:hanging="382"/>
      </w:pPr>
    </w:lvl>
    <w:lvl w:ilvl="3">
      <w:numFmt w:val="bullet"/>
      <w:lvlText w:val="•"/>
      <w:lvlJc w:val="left"/>
      <w:pPr>
        <w:ind w:left="3126" w:hanging="382"/>
      </w:pPr>
    </w:lvl>
    <w:lvl w:ilvl="4">
      <w:numFmt w:val="bullet"/>
      <w:lvlText w:val="•"/>
      <w:lvlJc w:val="left"/>
      <w:pPr>
        <w:ind w:left="4128" w:hanging="382"/>
      </w:pPr>
    </w:lvl>
    <w:lvl w:ilvl="5">
      <w:numFmt w:val="bullet"/>
      <w:lvlText w:val="•"/>
      <w:lvlJc w:val="left"/>
      <w:pPr>
        <w:ind w:left="5130" w:hanging="382"/>
      </w:pPr>
    </w:lvl>
    <w:lvl w:ilvl="6">
      <w:numFmt w:val="bullet"/>
      <w:lvlText w:val="•"/>
      <w:lvlJc w:val="left"/>
      <w:pPr>
        <w:ind w:left="6132" w:hanging="382"/>
      </w:pPr>
    </w:lvl>
    <w:lvl w:ilvl="7">
      <w:numFmt w:val="bullet"/>
      <w:lvlText w:val="•"/>
      <w:lvlJc w:val="left"/>
      <w:pPr>
        <w:ind w:left="7135" w:hanging="382"/>
      </w:pPr>
    </w:lvl>
    <w:lvl w:ilvl="8">
      <w:numFmt w:val="bullet"/>
      <w:lvlText w:val="•"/>
      <w:lvlJc w:val="left"/>
      <w:pPr>
        <w:ind w:left="8137" w:hanging="382"/>
      </w:pPr>
    </w:lvl>
  </w:abstractNum>
  <w:abstractNum w:abstractNumId="3">
    <w:nsid w:val="01D16D50"/>
    <w:multiLevelType w:val="hybridMultilevel"/>
    <w:tmpl w:val="295E7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164F23"/>
    <w:multiLevelType w:val="hybridMultilevel"/>
    <w:tmpl w:val="1FC6582E"/>
    <w:lvl w:ilvl="0" w:tplc="AF9A22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10F639E"/>
    <w:multiLevelType w:val="hybridMultilevel"/>
    <w:tmpl w:val="3D344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36FA0"/>
    <w:rsid w:val="00044483"/>
    <w:rsid w:val="00055F96"/>
    <w:rsid w:val="000600E3"/>
    <w:rsid w:val="00064C0D"/>
    <w:rsid w:val="000741F1"/>
    <w:rsid w:val="00077E1C"/>
    <w:rsid w:val="00091DA6"/>
    <w:rsid w:val="000A27AA"/>
    <w:rsid w:val="000D5B85"/>
    <w:rsid w:val="000E0CBB"/>
    <w:rsid w:val="000E289C"/>
    <w:rsid w:val="000E3862"/>
    <w:rsid w:val="00106771"/>
    <w:rsid w:val="00111663"/>
    <w:rsid w:val="00123937"/>
    <w:rsid w:val="00132B0A"/>
    <w:rsid w:val="00136A5B"/>
    <w:rsid w:val="00137EE6"/>
    <w:rsid w:val="0017360B"/>
    <w:rsid w:val="0018702B"/>
    <w:rsid w:val="001A2319"/>
    <w:rsid w:val="001A57F2"/>
    <w:rsid w:val="001B38F0"/>
    <w:rsid w:val="001B5885"/>
    <w:rsid w:val="001C0725"/>
    <w:rsid w:val="001E0A7B"/>
    <w:rsid w:val="001E3EEE"/>
    <w:rsid w:val="00203E57"/>
    <w:rsid w:val="00217B06"/>
    <w:rsid w:val="00243DC8"/>
    <w:rsid w:val="002508FE"/>
    <w:rsid w:val="00261FDC"/>
    <w:rsid w:val="002625C5"/>
    <w:rsid w:val="00266607"/>
    <w:rsid w:val="00272D05"/>
    <w:rsid w:val="0027371C"/>
    <w:rsid w:val="00277434"/>
    <w:rsid w:val="002A67EA"/>
    <w:rsid w:val="002C6C06"/>
    <w:rsid w:val="002D68EC"/>
    <w:rsid w:val="002E009D"/>
    <w:rsid w:val="003016D1"/>
    <w:rsid w:val="003075DF"/>
    <w:rsid w:val="003104BF"/>
    <w:rsid w:val="003457F8"/>
    <w:rsid w:val="003528FC"/>
    <w:rsid w:val="00363ECE"/>
    <w:rsid w:val="00383442"/>
    <w:rsid w:val="00383BDF"/>
    <w:rsid w:val="003901B0"/>
    <w:rsid w:val="003A022B"/>
    <w:rsid w:val="003A0364"/>
    <w:rsid w:val="00401456"/>
    <w:rsid w:val="004141AB"/>
    <w:rsid w:val="00445993"/>
    <w:rsid w:val="0045453D"/>
    <w:rsid w:val="00455DA0"/>
    <w:rsid w:val="004636D6"/>
    <w:rsid w:val="00464508"/>
    <w:rsid w:val="004661A2"/>
    <w:rsid w:val="00472B36"/>
    <w:rsid w:val="00474D7A"/>
    <w:rsid w:val="00490BF5"/>
    <w:rsid w:val="00495CD9"/>
    <w:rsid w:val="004B0058"/>
    <w:rsid w:val="004B0401"/>
    <w:rsid w:val="004D70C9"/>
    <w:rsid w:val="005078D5"/>
    <w:rsid w:val="00510E1A"/>
    <w:rsid w:val="005217FE"/>
    <w:rsid w:val="00557399"/>
    <w:rsid w:val="00584E43"/>
    <w:rsid w:val="0058598F"/>
    <w:rsid w:val="005B3392"/>
    <w:rsid w:val="005B615A"/>
    <w:rsid w:val="005F67F1"/>
    <w:rsid w:val="00614088"/>
    <w:rsid w:val="00630DDA"/>
    <w:rsid w:val="00636B2C"/>
    <w:rsid w:val="006401E6"/>
    <w:rsid w:val="0066657A"/>
    <w:rsid w:val="00690B60"/>
    <w:rsid w:val="00691F1E"/>
    <w:rsid w:val="006C27AF"/>
    <w:rsid w:val="006C3247"/>
    <w:rsid w:val="006F5BF0"/>
    <w:rsid w:val="00757231"/>
    <w:rsid w:val="0077141E"/>
    <w:rsid w:val="007E3223"/>
    <w:rsid w:val="00810403"/>
    <w:rsid w:val="00847E3D"/>
    <w:rsid w:val="00897902"/>
    <w:rsid w:val="008A4108"/>
    <w:rsid w:val="008A7EB9"/>
    <w:rsid w:val="008E55DE"/>
    <w:rsid w:val="008E781B"/>
    <w:rsid w:val="00906310"/>
    <w:rsid w:val="00933C26"/>
    <w:rsid w:val="009408F1"/>
    <w:rsid w:val="00945042"/>
    <w:rsid w:val="00951D15"/>
    <w:rsid w:val="0095707B"/>
    <w:rsid w:val="00976C42"/>
    <w:rsid w:val="0098603A"/>
    <w:rsid w:val="009B2E63"/>
    <w:rsid w:val="009C3A5E"/>
    <w:rsid w:val="009F1F53"/>
    <w:rsid w:val="009F655A"/>
    <w:rsid w:val="009F74B2"/>
    <w:rsid w:val="00A126E1"/>
    <w:rsid w:val="00A30BEF"/>
    <w:rsid w:val="00A32199"/>
    <w:rsid w:val="00A34BEF"/>
    <w:rsid w:val="00A36FA0"/>
    <w:rsid w:val="00A57E21"/>
    <w:rsid w:val="00A627CD"/>
    <w:rsid w:val="00A63EF1"/>
    <w:rsid w:val="00A8778B"/>
    <w:rsid w:val="00A924B6"/>
    <w:rsid w:val="00AA3767"/>
    <w:rsid w:val="00AB09FE"/>
    <w:rsid w:val="00AD2815"/>
    <w:rsid w:val="00AE275B"/>
    <w:rsid w:val="00AE7360"/>
    <w:rsid w:val="00AF1F03"/>
    <w:rsid w:val="00AF201D"/>
    <w:rsid w:val="00B207EB"/>
    <w:rsid w:val="00B24E82"/>
    <w:rsid w:val="00B32392"/>
    <w:rsid w:val="00B476ED"/>
    <w:rsid w:val="00B666DB"/>
    <w:rsid w:val="00B72AD0"/>
    <w:rsid w:val="00B933D7"/>
    <w:rsid w:val="00B94627"/>
    <w:rsid w:val="00BF433C"/>
    <w:rsid w:val="00C06C94"/>
    <w:rsid w:val="00C46D02"/>
    <w:rsid w:val="00C576DB"/>
    <w:rsid w:val="00C57928"/>
    <w:rsid w:val="00C71A59"/>
    <w:rsid w:val="00C9246A"/>
    <w:rsid w:val="00C937C9"/>
    <w:rsid w:val="00CA6331"/>
    <w:rsid w:val="00CE4614"/>
    <w:rsid w:val="00CF66E4"/>
    <w:rsid w:val="00CF7E5C"/>
    <w:rsid w:val="00D023F1"/>
    <w:rsid w:val="00D114C9"/>
    <w:rsid w:val="00D12D08"/>
    <w:rsid w:val="00D53F08"/>
    <w:rsid w:val="00D65505"/>
    <w:rsid w:val="00D765F1"/>
    <w:rsid w:val="00D83463"/>
    <w:rsid w:val="00DA4D4B"/>
    <w:rsid w:val="00DA50B2"/>
    <w:rsid w:val="00DA5918"/>
    <w:rsid w:val="00DB7C23"/>
    <w:rsid w:val="00DD7099"/>
    <w:rsid w:val="00E06C8D"/>
    <w:rsid w:val="00E14D32"/>
    <w:rsid w:val="00E27C11"/>
    <w:rsid w:val="00E30941"/>
    <w:rsid w:val="00E4764F"/>
    <w:rsid w:val="00E477F6"/>
    <w:rsid w:val="00E81939"/>
    <w:rsid w:val="00ED7F3D"/>
    <w:rsid w:val="00F071B3"/>
    <w:rsid w:val="00F251FA"/>
    <w:rsid w:val="00F62CEE"/>
    <w:rsid w:val="00F63771"/>
    <w:rsid w:val="00F678EC"/>
    <w:rsid w:val="00F8396E"/>
    <w:rsid w:val="00FA0717"/>
    <w:rsid w:val="00FD73A6"/>
    <w:rsid w:val="00FE5D38"/>
    <w:rsid w:val="00FE7940"/>
    <w:rsid w:val="00FF6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36F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36FA0"/>
    <w:pPr>
      <w:spacing w:before="119"/>
      <w:ind w:left="100" w:firstLine="566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36FA0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A36FA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nformat">
    <w:name w:val="Nonformat"/>
    <w:basedOn w:val="a"/>
    <w:rsid w:val="002A67EA"/>
    <w:pPr>
      <w:autoSpaceDE/>
      <w:autoSpaceDN/>
      <w:adjustRightInd/>
    </w:pPr>
    <w:rPr>
      <w:rFonts w:ascii="Consultant" w:hAnsi="Consultant"/>
      <w:sz w:val="20"/>
      <w:szCs w:val="20"/>
    </w:rPr>
  </w:style>
  <w:style w:type="paragraph" w:customStyle="1" w:styleId="14">
    <w:name w:val="Адресат 14"/>
    <w:basedOn w:val="a"/>
    <w:rsid w:val="002A67EA"/>
    <w:pPr>
      <w:autoSpaceDE/>
      <w:autoSpaceDN/>
      <w:adjustRightInd/>
      <w:spacing w:after="120"/>
    </w:pPr>
    <w:rPr>
      <w:sz w:val="28"/>
    </w:rPr>
  </w:style>
  <w:style w:type="paragraph" w:styleId="a6">
    <w:name w:val="Plain Text"/>
    <w:basedOn w:val="a"/>
    <w:link w:val="a7"/>
    <w:uiPriority w:val="99"/>
    <w:unhideWhenUsed/>
    <w:rsid w:val="002A67EA"/>
    <w:pPr>
      <w:widowControl/>
      <w:autoSpaceDE/>
      <w:autoSpaceDN/>
      <w:adjustRightInd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rsid w:val="002A67EA"/>
    <w:rPr>
      <w:rFonts w:ascii="Consolas" w:hAnsi="Consolas"/>
      <w:sz w:val="21"/>
      <w:szCs w:val="21"/>
    </w:rPr>
  </w:style>
  <w:style w:type="character" w:styleId="a8">
    <w:name w:val="Hyperlink"/>
    <w:basedOn w:val="a0"/>
    <w:uiPriority w:val="99"/>
    <w:unhideWhenUsed/>
    <w:rsid w:val="001E0A7B"/>
    <w:rPr>
      <w:color w:val="0000FF" w:themeColor="hyperlink"/>
      <w:u w:val="single"/>
    </w:rPr>
  </w:style>
  <w:style w:type="paragraph" w:styleId="a9">
    <w:name w:val="List Paragraph"/>
    <w:basedOn w:val="a"/>
    <w:uiPriority w:val="1"/>
    <w:qFormat/>
    <w:rsid w:val="00691F1E"/>
    <w:pPr>
      <w:ind w:left="720"/>
      <w:contextualSpacing/>
    </w:pPr>
  </w:style>
  <w:style w:type="paragraph" w:customStyle="1" w:styleId="ConsPlusNormal">
    <w:name w:val="ConsPlusNormal"/>
    <w:rsid w:val="006140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1">
    <w:name w:val="Heading 1"/>
    <w:basedOn w:val="a"/>
    <w:uiPriority w:val="1"/>
    <w:qFormat/>
    <w:rsid w:val="00243DC8"/>
    <w:pPr>
      <w:widowControl/>
      <w:ind w:left="39"/>
      <w:outlineLvl w:val="0"/>
    </w:pPr>
    <w:rPr>
      <w:rFonts w:eastAsiaTheme="minorHAnsi"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B476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36F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36FA0"/>
    <w:pPr>
      <w:spacing w:before="119"/>
      <w:ind w:left="100" w:firstLine="566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36FA0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A36FA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nformat">
    <w:name w:val="Nonformat"/>
    <w:basedOn w:val="a"/>
    <w:rsid w:val="002A67EA"/>
    <w:pPr>
      <w:autoSpaceDE/>
      <w:autoSpaceDN/>
      <w:adjustRightInd/>
    </w:pPr>
    <w:rPr>
      <w:rFonts w:ascii="Consultant" w:hAnsi="Consultant"/>
      <w:sz w:val="20"/>
      <w:szCs w:val="20"/>
    </w:rPr>
  </w:style>
  <w:style w:type="paragraph" w:customStyle="1" w:styleId="14">
    <w:name w:val="Адресат 14"/>
    <w:basedOn w:val="a"/>
    <w:rsid w:val="002A67EA"/>
    <w:pPr>
      <w:autoSpaceDE/>
      <w:autoSpaceDN/>
      <w:adjustRightInd/>
      <w:spacing w:after="120"/>
    </w:pPr>
    <w:rPr>
      <w:sz w:val="28"/>
    </w:rPr>
  </w:style>
  <w:style w:type="paragraph" w:styleId="a6">
    <w:name w:val="Plain Text"/>
    <w:basedOn w:val="a"/>
    <w:link w:val="a7"/>
    <w:uiPriority w:val="99"/>
    <w:unhideWhenUsed/>
    <w:rsid w:val="002A67EA"/>
    <w:pPr>
      <w:widowControl/>
      <w:autoSpaceDE/>
      <w:autoSpaceDN/>
      <w:adjustRightInd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rsid w:val="002A67EA"/>
    <w:rPr>
      <w:rFonts w:ascii="Consolas" w:hAnsi="Consolas"/>
      <w:sz w:val="21"/>
      <w:szCs w:val="21"/>
    </w:rPr>
  </w:style>
  <w:style w:type="character" w:styleId="a8">
    <w:name w:val="Hyperlink"/>
    <w:basedOn w:val="a0"/>
    <w:uiPriority w:val="99"/>
    <w:unhideWhenUsed/>
    <w:rsid w:val="001E0A7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691F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oo-go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72;&#1079;&#1073;&#1091;&#1082;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zbuka-goszakaza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orum-goszakaz.ru/communi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Сергеевна Давыдова</dc:creator>
  <cp:lastModifiedBy>romashkin</cp:lastModifiedBy>
  <cp:revision>2</cp:revision>
  <cp:lastPrinted>2016-11-25T12:11:00Z</cp:lastPrinted>
  <dcterms:created xsi:type="dcterms:W3CDTF">2016-12-07T08:27:00Z</dcterms:created>
  <dcterms:modified xsi:type="dcterms:W3CDTF">2016-12-07T08:27:00Z</dcterms:modified>
</cp:coreProperties>
</file>